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2F" w:rsidRDefault="00D1412F" w:rsidP="00D1412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Конспект урока по русскому языку</w:t>
      </w:r>
      <w:r w:rsidR="00B71CD1">
        <w:rPr>
          <w:b/>
          <w:sz w:val="28"/>
          <w:szCs w:val="28"/>
        </w:rPr>
        <w:t>. 6 класс.</w:t>
      </w:r>
    </w:p>
    <w:p w:rsidR="00D1412F" w:rsidRDefault="00D1412F" w:rsidP="00D1412F">
      <w:pPr>
        <w:spacing w:line="360" w:lineRule="auto"/>
        <w:ind w:firstLine="851"/>
        <w:jc w:val="both"/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  <w:t>Тема урока:</w:t>
      </w:r>
      <w:r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  <w:t xml:space="preserve"> Несклоняемые имена существительные.</w:t>
      </w:r>
    </w:p>
    <w:p w:rsidR="00D1412F" w:rsidRDefault="00D1412F" w:rsidP="00D1412F">
      <w:pPr>
        <w:spacing w:line="360" w:lineRule="auto"/>
        <w:ind w:firstLine="851"/>
        <w:jc w:val="both"/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  <w:t xml:space="preserve">Тип урока: </w:t>
      </w:r>
      <w:r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  <w:t>Урок – объяснение нового материала.</w:t>
      </w:r>
    </w:p>
    <w:p w:rsidR="00D1412F" w:rsidRDefault="00D1412F" w:rsidP="00D1412F">
      <w:pPr>
        <w:spacing w:line="360" w:lineRule="auto"/>
        <w:ind w:firstLine="851"/>
        <w:jc w:val="both"/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  <w:t>Форма работы:</w:t>
      </w:r>
      <w:r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  <w:t xml:space="preserve"> фронтальная, групповая</w:t>
      </w:r>
    </w:p>
    <w:p w:rsidR="00D1412F" w:rsidRDefault="00D1412F" w:rsidP="00D1412F">
      <w:pPr>
        <w:spacing w:line="360" w:lineRule="auto"/>
        <w:ind w:firstLine="851"/>
        <w:jc w:val="both"/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eastAsia="Malgun Gothic"/>
          <w:b/>
          <w:sz w:val="28"/>
          <w:szCs w:val="28"/>
          <w:bdr w:val="none" w:sz="0" w:space="0" w:color="auto" w:frame="1"/>
          <w:shd w:val="clear" w:color="auto" w:fill="FFFFFF"/>
        </w:rPr>
        <w:t xml:space="preserve">Цель: </w:t>
      </w:r>
      <w:r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  <w:t xml:space="preserve">познакомить с понятием </w:t>
      </w:r>
      <w:r>
        <w:rPr>
          <w:rFonts w:eastAsia="Malgun Gothic"/>
          <w:i/>
          <w:sz w:val="28"/>
          <w:szCs w:val="28"/>
          <w:bdr w:val="none" w:sz="0" w:space="0" w:color="auto" w:frame="1"/>
          <w:shd w:val="clear" w:color="auto" w:fill="FFFFFF"/>
        </w:rPr>
        <w:t>несклоняемые слова</w:t>
      </w:r>
      <w:r>
        <w:rPr>
          <w:rFonts w:eastAsia="Malgun Gothic"/>
          <w:sz w:val="28"/>
          <w:szCs w:val="28"/>
          <w:bdr w:val="none" w:sz="0" w:space="0" w:color="auto" w:frame="1"/>
          <w:shd w:val="clear" w:color="auto" w:fill="FFFFFF"/>
        </w:rPr>
        <w:t xml:space="preserve"> и лексическими группами несклоняемых существительных; научить распознавать несклоняемые существительные, разграничивать несклоняемые и склоняемые существительные, определять падеж несклоняемых существительных.</w:t>
      </w:r>
    </w:p>
    <w:p w:rsidR="00D1412F" w:rsidRDefault="00D1412F" w:rsidP="00D1412F">
      <w:pPr>
        <w:spacing w:line="360" w:lineRule="auto"/>
        <w:ind w:firstLine="851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b/>
          <w:sz w:val="28"/>
          <w:szCs w:val="28"/>
        </w:rPr>
        <w:t xml:space="preserve">Предполагаемые результаты: </w:t>
      </w:r>
      <w:r>
        <w:rPr>
          <w:rFonts w:eastAsia="Malgun Gothic"/>
          <w:sz w:val="28"/>
          <w:szCs w:val="28"/>
        </w:rPr>
        <w:t xml:space="preserve">владение понятием </w:t>
      </w:r>
      <w:r>
        <w:rPr>
          <w:rFonts w:eastAsia="Malgun Gothic"/>
          <w:i/>
          <w:sz w:val="28"/>
          <w:szCs w:val="28"/>
        </w:rPr>
        <w:t xml:space="preserve">несклоняемые слова </w:t>
      </w:r>
      <w:r>
        <w:rPr>
          <w:rFonts w:eastAsia="Malgun Gothic"/>
          <w:sz w:val="28"/>
          <w:szCs w:val="28"/>
        </w:rPr>
        <w:t>и лексическими группами несклоняемых существительных; умение распознавать несклоняемые существительные, разграничивать несклоняемые и склоняемые существительные, определять падеж несклоняемых существительных.</w:t>
      </w:r>
    </w:p>
    <w:p w:rsidR="00D1412F" w:rsidRDefault="00D1412F" w:rsidP="00D1412F">
      <w:pPr>
        <w:pStyle w:val="a4"/>
        <w:spacing w:line="360" w:lineRule="auto"/>
        <w:ind w:left="0" w:firstLine="851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b/>
          <w:sz w:val="28"/>
          <w:szCs w:val="28"/>
        </w:rPr>
        <w:t xml:space="preserve">УУД: </w:t>
      </w:r>
      <w:r>
        <w:rPr>
          <w:rFonts w:eastAsia="Malgun Gothic"/>
          <w:sz w:val="28"/>
          <w:szCs w:val="28"/>
        </w:rPr>
        <w:t>Личностные – формирование интереса к учебной деятельности; обогащение словарного запаса;</w:t>
      </w:r>
    </w:p>
    <w:p w:rsidR="00D1412F" w:rsidRDefault="00D1412F" w:rsidP="00D1412F">
      <w:pPr>
        <w:pStyle w:val="a4"/>
        <w:spacing w:line="360" w:lineRule="auto"/>
        <w:ind w:left="0" w:firstLine="851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Регулятивные – целеполагание; постановка учебной задачи на основе соотнесения того, что уже известно и усвоено учащимися, и того, что ещё неизвестно;</w:t>
      </w:r>
    </w:p>
    <w:p w:rsidR="00D1412F" w:rsidRDefault="00D1412F" w:rsidP="00D1412F">
      <w:pPr>
        <w:pStyle w:val="a4"/>
        <w:spacing w:line="360" w:lineRule="auto"/>
        <w:ind w:left="0" w:firstLine="851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Познавательные – переработка информации; выбор наиболее эффективных способов решения задач в зависимости от конкретных условий;</w:t>
      </w:r>
    </w:p>
    <w:p w:rsidR="00D1412F" w:rsidRDefault="00D1412F" w:rsidP="00D1412F">
      <w:pPr>
        <w:pStyle w:val="a4"/>
        <w:spacing w:line="360" w:lineRule="auto"/>
        <w:ind w:left="0" w:firstLine="851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sz w:val="28"/>
          <w:szCs w:val="28"/>
        </w:rPr>
        <w:t>Коммуникативные – совершенствование устной речи; умение работать  в группе; умение слушать и задавать вопросы, сотрудничать с учителем и сверстниками в поиске решения проблем.</w:t>
      </w:r>
    </w:p>
    <w:p w:rsidR="00D1412F" w:rsidRDefault="00D1412F" w:rsidP="00D1412F">
      <w:pPr>
        <w:pStyle w:val="a4"/>
        <w:spacing w:line="360" w:lineRule="auto"/>
        <w:ind w:left="0" w:firstLine="851"/>
        <w:jc w:val="both"/>
        <w:rPr>
          <w:rFonts w:eastAsia="Malgun Gothic"/>
          <w:sz w:val="28"/>
          <w:szCs w:val="28"/>
        </w:rPr>
      </w:pPr>
      <w:r>
        <w:rPr>
          <w:rFonts w:eastAsia="Malgun Gothic"/>
          <w:b/>
          <w:sz w:val="28"/>
          <w:szCs w:val="28"/>
        </w:rPr>
        <w:t xml:space="preserve">Оборудование: </w:t>
      </w:r>
      <w:r>
        <w:rPr>
          <w:rFonts w:eastAsia="Malgun Gothic"/>
          <w:sz w:val="28"/>
          <w:szCs w:val="28"/>
        </w:rPr>
        <w:t>этимологический и толковый словари,</w:t>
      </w:r>
      <w:r>
        <w:rPr>
          <w:rFonts w:eastAsia="Malgun Gothic"/>
          <w:b/>
          <w:sz w:val="28"/>
          <w:szCs w:val="28"/>
        </w:rPr>
        <w:t xml:space="preserve">  </w:t>
      </w:r>
      <w:r>
        <w:rPr>
          <w:rFonts w:eastAsia="Malgun Gothic"/>
          <w:sz w:val="28"/>
          <w:szCs w:val="28"/>
        </w:rPr>
        <w:t xml:space="preserve">раздаточный материал;  Русский язык. 6 класс. Учеб. для </w:t>
      </w:r>
      <w:proofErr w:type="spellStart"/>
      <w:r>
        <w:rPr>
          <w:rFonts w:eastAsia="Malgun Gothic"/>
          <w:sz w:val="28"/>
          <w:szCs w:val="28"/>
        </w:rPr>
        <w:t>общеобразоват</w:t>
      </w:r>
      <w:proofErr w:type="spellEnd"/>
      <w:r>
        <w:rPr>
          <w:rFonts w:eastAsia="Malgun Gothic"/>
          <w:sz w:val="28"/>
          <w:szCs w:val="28"/>
        </w:rPr>
        <w:t xml:space="preserve">. организаций. В 2 ч. Ч. 1 / [М. Т. Баранов, Т. А. </w:t>
      </w:r>
      <w:proofErr w:type="spellStart"/>
      <w:r>
        <w:rPr>
          <w:rFonts w:eastAsia="Malgun Gothic"/>
          <w:sz w:val="28"/>
          <w:szCs w:val="28"/>
        </w:rPr>
        <w:t>Ладыженская</w:t>
      </w:r>
      <w:proofErr w:type="spellEnd"/>
      <w:r>
        <w:rPr>
          <w:rFonts w:eastAsia="Malgun Gothic"/>
          <w:sz w:val="28"/>
          <w:szCs w:val="28"/>
        </w:rPr>
        <w:t xml:space="preserve">, Л. А. </w:t>
      </w:r>
      <w:proofErr w:type="spellStart"/>
      <w:r>
        <w:rPr>
          <w:rFonts w:eastAsia="Malgun Gothic"/>
          <w:sz w:val="28"/>
          <w:szCs w:val="28"/>
        </w:rPr>
        <w:t>Тростенцова</w:t>
      </w:r>
      <w:proofErr w:type="spellEnd"/>
      <w:r>
        <w:rPr>
          <w:rFonts w:eastAsia="Malgun Gothic"/>
          <w:sz w:val="28"/>
          <w:szCs w:val="28"/>
        </w:rPr>
        <w:t xml:space="preserve"> и др.; науч. ред. Н. М. </w:t>
      </w:r>
      <w:proofErr w:type="spellStart"/>
      <w:r>
        <w:rPr>
          <w:rFonts w:eastAsia="Malgun Gothic"/>
          <w:sz w:val="28"/>
          <w:szCs w:val="28"/>
        </w:rPr>
        <w:t>Шанский</w:t>
      </w:r>
      <w:proofErr w:type="spellEnd"/>
      <w:r>
        <w:rPr>
          <w:rFonts w:eastAsia="Malgun Gothic"/>
          <w:sz w:val="28"/>
          <w:szCs w:val="28"/>
        </w:rPr>
        <w:t>]. – 5-е изд. – М.</w:t>
      </w:r>
      <w:proofErr w:type="gramStart"/>
      <w:r>
        <w:rPr>
          <w:rFonts w:eastAsia="Malgun Gothic"/>
          <w:sz w:val="28"/>
          <w:szCs w:val="28"/>
        </w:rPr>
        <w:t xml:space="preserve"> :</w:t>
      </w:r>
      <w:proofErr w:type="gramEnd"/>
      <w:r>
        <w:rPr>
          <w:rFonts w:eastAsia="Malgun Gothic"/>
          <w:sz w:val="28"/>
          <w:szCs w:val="28"/>
        </w:rPr>
        <w:t xml:space="preserve"> Просвещение, 2015. – 191 с.</w:t>
      </w:r>
    </w:p>
    <w:p w:rsidR="00D1412F" w:rsidRDefault="00D1412F" w:rsidP="00D1412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урока</w:t>
      </w:r>
    </w:p>
    <w:p w:rsidR="00D1412F" w:rsidRDefault="00D1412F" w:rsidP="00D1412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Мотивационно – ориентировочный этап.</w:t>
      </w:r>
    </w:p>
    <w:p w:rsidR="00D1412F" w:rsidRDefault="00D1412F" w:rsidP="00D1412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прошлом уроке вам было задано подготовить устные выступления. Давайте послушаем некоторые из них (2-3 выступления на оценку).</w:t>
      </w:r>
    </w:p>
    <w:p w:rsidR="00D1412F" w:rsidRDefault="00D1412F" w:rsidP="00D1412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 теперь посмотрите на раздаточный материал на ваших партах. Работая в паре со своим соседом по парте, найдите лишнее слово в каждом пункте. Первая команда, которая справится без ошибок, получит оценку.</w:t>
      </w:r>
    </w:p>
    <w:p w:rsidR="00D1412F" w:rsidRDefault="00D1412F" w:rsidP="00D1412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Игра «Третий лишний».</w:t>
      </w:r>
    </w:p>
    <w:p w:rsidR="00D1412F" w:rsidRDefault="00D1412F" w:rsidP="00D1412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Виноград, винегрет, </w:t>
      </w:r>
      <w:r>
        <w:rPr>
          <w:i/>
          <w:sz w:val="28"/>
          <w:szCs w:val="28"/>
        </w:rPr>
        <w:t>винодел</w:t>
      </w:r>
      <w:r>
        <w:rPr>
          <w:sz w:val="28"/>
          <w:szCs w:val="28"/>
        </w:rPr>
        <w:t xml:space="preserve"> (сложное, исконное). 2) </w:t>
      </w:r>
      <w:r>
        <w:rPr>
          <w:i/>
          <w:sz w:val="28"/>
          <w:szCs w:val="28"/>
        </w:rPr>
        <w:t>Темени,</w:t>
      </w:r>
      <w:r>
        <w:rPr>
          <w:sz w:val="28"/>
          <w:szCs w:val="28"/>
        </w:rPr>
        <w:t xml:space="preserve"> знамени, имени (имеет омоним – форму слова темень). 3) Вестибюль, </w:t>
      </w:r>
      <w:r>
        <w:rPr>
          <w:i/>
          <w:sz w:val="28"/>
          <w:szCs w:val="28"/>
        </w:rPr>
        <w:t>фойе</w:t>
      </w:r>
      <w:r>
        <w:rPr>
          <w:sz w:val="28"/>
          <w:szCs w:val="28"/>
        </w:rPr>
        <w:t xml:space="preserve">, гардероб (не склоняется). 4) </w:t>
      </w:r>
      <w:r>
        <w:rPr>
          <w:i/>
          <w:sz w:val="28"/>
          <w:szCs w:val="28"/>
        </w:rPr>
        <w:t>Пальто</w:t>
      </w:r>
      <w:r>
        <w:rPr>
          <w:sz w:val="28"/>
          <w:szCs w:val="28"/>
        </w:rPr>
        <w:t xml:space="preserve">, кюре, рантье (неодушевленное). 5) </w:t>
      </w:r>
      <w:r>
        <w:rPr>
          <w:i/>
          <w:sz w:val="28"/>
          <w:szCs w:val="28"/>
        </w:rPr>
        <w:t>пони</w:t>
      </w:r>
      <w:r>
        <w:rPr>
          <w:sz w:val="28"/>
          <w:szCs w:val="28"/>
        </w:rPr>
        <w:t xml:space="preserve">, колибри, киви (не птица; второй вариант ответа – киви; омонимы – фрукт и животное). 6) Дели, Тбилиси, </w:t>
      </w:r>
      <w:r>
        <w:rPr>
          <w:i/>
          <w:sz w:val="28"/>
          <w:szCs w:val="28"/>
        </w:rPr>
        <w:t>Миссисипи</w:t>
      </w:r>
      <w:r>
        <w:rPr>
          <w:sz w:val="28"/>
          <w:szCs w:val="28"/>
        </w:rPr>
        <w:t xml:space="preserve"> (река).</w:t>
      </w:r>
    </w:p>
    <w:p w:rsidR="00D1412F" w:rsidRDefault="00D1412F" w:rsidP="00D1412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Соберите все существительные, которые не склоняются. Как вы их обнаружили? Что еще связывает эти слова? Какие слова пришли в русский язык из французского? Как вы их обнаружили? (По ударению на последний слог.) Можете ли вы сказать, из каких языков пришли в русский язык остальные слова? Воспользуйтесь для ответа словарями.</w:t>
      </w:r>
    </w:p>
    <w:p w:rsidR="00D1412F" w:rsidRDefault="00D1412F" w:rsidP="00D1412F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Найдите среди названий языков несклоняемые существительные. (Пони, Миссисипи – английский; колибри – испанский; Тбилиси – грузинский; киви – </w:t>
      </w:r>
      <w:proofErr w:type="spellStart"/>
      <w:r>
        <w:rPr>
          <w:i/>
          <w:sz w:val="28"/>
          <w:szCs w:val="28"/>
        </w:rPr>
        <w:t>мАори</w:t>
      </w:r>
      <w:proofErr w:type="spellEnd"/>
      <w:r>
        <w:rPr>
          <w:sz w:val="28"/>
          <w:szCs w:val="28"/>
        </w:rPr>
        <w:t xml:space="preserve">; Дели - </w:t>
      </w:r>
      <w:r>
        <w:rPr>
          <w:i/>
          <w:sz w:val="28"/>
          <w:szCs w:val="28"/>
        </w:rPr>
        <w:t>хинди</w:t>
      </w:r>
      <w:r>
        <w:rPr>
          <w:sz w:val="28"/>
          <w:szCs w:val="28"/>
        </w:rPr>
        <w:t>)</w:t>
      </w:r>
    </w:p>
    <w:p w:rsidR="00D1412F" w:rsidRDefault="00D1412F" w:rsidP="00D1412F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Операционно</w:t>
      </w:r>
      <w:proofErr w:type="spellEnd"/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деятельностный</w:t>
      </w:r>
      <w:proofErr w:type="spellEnd"/>
      <w:r>
        <w:rPr>
          <w:b/>
          <w:sz w:val="28"/>
          <w:szCs w:val="28"/>
        </w:rPr>
        <w:t xml:space="preserve"> этап.</w:t>
      </w:r>
    </w:p>
    <w:p w:rsidR="00D1412F" w:rsidRDefault="00D1412F" w:rsidP="00D1412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Откройте учебник на страницах 140-141 и прочитайте самостоятельно правило. Попробуйте подобрать к каждому пункту свои собственные примеры.</w:t>
      </w:r>
    </w:p>
    <w:p w:rsidR="00D1412F" w:rsidRDefault="00D1412F" w:rsidP="00D1412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Учитель обращает внимание: в пункте а) на склонение в случае конечного безударного </w:t>
      </w:r>
      <w:r>
        <w:rPr>
          <w:i/>
          <w:sz w:val="28"/>
          <w:szCs w:val="28"/>
        </w:rPr>
        <w:t>а (</w:t>
      </w:r>
      <w:r>
        <w:rPr>
          <w:sz w:val="28"/>
          <w:szCs w:val="28"/>
        </w:rPr>
        <w:t xml:space="preserve">Булат </w:t>
      </w:r>
      <w:proofErr w:type="spellStart"/>
      <w:r>
        <w:rPr>
          <w:sz w:val="28"/>
          <w:szCs w:val="28"/>
        </w:rPr>
        <w:t>ОкуджАва</w:t>
      </w:r>
      <w:proofErr w:type="spellEnd"/>
      <w:r>
        <w:rPr>
          <w:sz w:val="28"/>
          <w:szCs w:val="28"/>
        </w:rPr>
        <w:t xml:space="preserve"> – Булата </w:t>
      </w:r>
      <w:proofErr w:type="spellStart"/>
      <w:r>
        <w:rPr>
          <w:sz w:val="28"/>
          <w:szCs w:val="28"/>
        </w:rPr>
        <w:t>ОкуджАвы</w:t>
      </w:r>
      <w:proofErr w:type="spellEnd"/>
      <w:r>
        <w:rPr>
          <w:i/>
          <w:sz w:val="28"/>
          <w:szCs w:val="28"/>
        </w:rPr>
        <w:t>)</w:t>
      </w:r>
      <w:r>
        <w:rPr>
          <w:sz w:val="28"/>
          <w:szCs w:val="28"/>
        </w:rPr>
        <w:t>; в пункте б) на склонение аналогичных имён и фамилий лиц мужского пола (романы Вальтера Скотта).</w:t>
      </w:r>
    </w:p>
    <w:p w:rsidR="00D1412F" w:rsidRDefault="00D1412F" w:rsidP="00D1412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учителя. Не склоняются, помимо указанных, также сложносокращенные слова буквенного характера, оканчивающиеся на согласный: СНГ, ЭВМ, ВДНХ, МКС. Звуковые аббревиатуры на согласный </w:t>
      </w:r>
      <w:r>
        <w:rPr>
          <w:sz w:val="28"/>
          <w:szCs w:val="28"/>
        </w:rPr>
        <w:lastRenderedPageBreak/>
        <w:t xml:space="preserve">могут склоняться и не склоняться в зависимости от сферы употребления. Последовательно склоняются аббревиатуры, обозначаемые строчными буквами (либо имеющие два варианта написания) и представляющие собой нарицательные понятия: вуз, втуз, дот, загс и др. Аббревиатуры, обозначаемые заглавными буквами, в книжной речи не склоняются, в разговорной могут склоняться: встретимся у </w:t>
      </w:r>
      <w:proofErr w:type="spellStart"/>
      <w:r>
        <w:rPr>
          <w:sz w:val="28"/>
          <w:szCs w:val="28"/>
        </w:rPr>
        <w:t>ТЮЗа</w:t>
      </w:r>
      <w:proofErr w:type="spellEnd"/>
      <w:r>
        <w:rPr>
          <w:sz w:val="28"/>
          <w:szCs w:val="28"/>
        </w:rPr>
        <w:t xml:space="preserve">, стоял на </w:t>
      </w:r>
      <w:proofErr w:type="spellStart"/>
      <w:r>
        <w:rPr>
          <w:sz w:val="28"/>
          <w:szCs w:val="28"/>
        </w:rPr>
        <w:t>МКАДе</w:t>
      </w:r>
      <w:proofErr w:type="spellEnd"/>
      <w:r>
        <w:rPr>
          <w:sz w:val="28"/>
          <w:szCs w:val="28"/>
        </w:rPr>
        <w:t>, работать в МИДе.</w:t>
      </w:r>
    </w:p>
    <w:p w:rsidR="00D1412F" w:rsidRDefault="00D1412F" w:rsidP="00D1412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упражнения 266 в сопровождении орфоэпической работы. Учащиеся проговаривают слова, отрабатывая ударение и норму произношения согласных перед</w:t>
      </w:r>
      <w:r>
        <w:rPr>
          <w:i/>
          <w:sz w:val="28"/>
          <w:szCs w:val="28"/>
        </w:rPr>
        <w:t xml:space="preserve"> е. </w:t>
      </w:r>
    </w:p>
    <w:p w:rsidR="00D1412F" w:rsidRDefault="00D1412F" w:rsidP="00D1412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упражнения 270 под контролем учителя и с его комментариями. Необходимо обратить внимание на правильное склонение (как прилагательных) фамилий Толстой, Горький, Твардовский; на склонение белорусского антропонима Янка Купала – стихи Янки Купалы.</w:t>
      </w:r>
    </w:p>
    <w:p w:rsidR="00D1412F" w:rsidRDefault="00D1412F" w:rsidP="00D1412F">
      <w:pPr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Рефлексивно – оценочный этап.</w:t>
      </w:r>
    </w:p>
    <w:p w:rsidR="00D1412F" w:rsidRDefault="00D1412F" w:rsidP="00D1412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с вами познакомились сегодня с новым понятием </w:t>
      </w:r>
      <w:r>
        <w:rPr>
          <w:i/>
          <w:sz w:val="28"/>
          <w:szCs w:val="28"/>
        </w:rPr>
        <w:t xml:space="preserve">несклоняемые имена существительные. </w:t>
      </w:r>
      <w:r>
        <w:rPr>
          <w:sz w:val="28"/>
          <w:szCs w:val="28"/>
        </w:rPr>
        <w:t>Дайте ему определение. Какие группы слов относятся к несклоняемым? Приведите примеры.</w:t>
      </w:r>
    </w:p>
    <w:p w:rsidR="00D1412F" w:rsidRDefault="00D1412F" w:rsidP="00D1412F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Домашнее задание вы получите на следующем уроке.</w:t>
      </w:r>
    </w:p>
    <w:p w:rsidR="001F5DCE" w:rsidRDefault="001F5DCE">
      <w:bookmarkStart w:id="0" w:name="_GoBack"/>
      <w:bookmarkEnd w:id="0"/>
    </w:p>
    <w:sectPr w:rsidR="001F5DCE" w:rsidSect="0048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572"/>
    <w:rsid w:val="001F5DCE"/>
    <w:rsid w:val="00480CDE"/>
    <w:rsid w:val="00B71CD1"/>
    <w:rsid w:val="00D1412F"/>
    <w:rsid w:val="00DA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412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14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Васильевна</cp:lastModifiedBy>
  <cp:revision>4</cp:revision>
  <dcterms:created xsi:type="dcterms:W3CDTF">2020-01-17T08:46:00Z</dcterms:created>
  <dcterms:modified xsi:type="dcterms:W3CDTF">2020-01-26T15:32:00Z</dcterms:modified>
</cp:coreProperties>
</file>