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7" w:rsidRDefault="00121C97" w:rsidP="00121C9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3D2FF297" wp14:editId="737A6CB6">
            <wp:extent cx="469800" cy="609484"/>
            <wp:effectExtent l="0" t="0" r="6450" b="116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00" cy="609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Муниципальное бюджетное  образовательное учреждение</w:t>
      </w: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средняя  общеобразовательная школа  № 60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104"/>
      </w:tblGrid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Рассмотрена:  </w:t>
            </w:r>
          </w:p>
          <w:p w:rsidR="00121C97" w:rsidRDefault="00121C97" w:rsidP="008D7B9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121C97" w:rsidRDefault="00121C97" w:rsidP="008D7B9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от  4 сентября 2013 г.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21C97" w:rsidRDefault="00121C97" w:rsidP="008D7B9E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№60</w:t>
            </w:r>
          </w:p>
          <w:p w:rsidR="00121C97" w:rsidRDefault="00121C97" w:rsidP="008D7B9E">
            <w:pPr>
              <w:pStyle w:val="Standard"/>
              <w:shd w:val="clear" w:color="auto" w:fill="FFFFFF"/>
              <w:tabs>
                <w:tab w:val="left" w:leader="underscore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А. М. Спекторский</w:t>
            </w:r>
          </w:p>
          <w:p w:rsidR="00121C97" w:rsidRDefault="00121C97" w:rsidP="008D7B9E">
            <w:pPr>
              <w:pStyle w:val="Standard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«__»________________ 2013 год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ТЕАТРАЛЬНОЙ СТУДИИ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«Дорогою добра».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С 10 лет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реализации: 4 год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Автор: Маслова И.В.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педагог дополнительного образования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121C97" w:rsidRDefault="00121C97" w:rsidP="00121C97">
      <w:pPr>
        <w:pStyle w:val="Standard"/>
      </w:pPr>
    </w:p>
    <w:p w:rsidR="00121C97" w:rsidRDefault="00121C97" w:rsidP="00121C9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121C97" w:rsidRDefault="00121C97" w:rsidP="00121C97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театрального творческого объединения  имеет </w:t>
      </w:r>
      <w:r>
        <w:rPr>
          <w:rFonts w:ascii="Times New Roman" w:hAnsi="Times New Roman" w:cs="Times New Roman"/>
          <w:b/>
          <w:sz w:val="28"/>
          <w:szCs w:val="28"/>
        </w:rPr>
        <w:t>художественную направленность.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1C97" w:rsidRDefault="00121C97" w:rsidP="00121C9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творческого объединения связана с поиском модели художественно-творческого развития школьников в условиях системы дополнительного образования детей на основе синтеза искусств (сценическое искусство, вокал, литературное творчество) в разных видах художественной деятельности (восприятие, исполнительство, творчество).</w:t>
      </w:r>
    </w:p>
    <w:p w:rsidR="00121C97" w:rsidRDefault="00121C97" w:rsidP="00121C9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Психолого-педагогическую и методологическую основы работы объединения составляют:</w:t>
      </w:r>
    </w:p>
    <w:p w:rsidR="00121C97" w:rsidRDefault="00121C97" w:rsidP="00121C9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теории Л.С. Выготского и Б.М. Теплова, нашедшие отражение в Концепции художественного образования (1992 г.) о специфике художественно-творческого развития ребёнка и праве каждого ребёнка, независимо от наличного уровня развития его способностей, на полноценное художественное образование;</w:t>
      </w:r>
    </w:p>
    <w:p w:rsidR="00121C97" w:rsidRDefault="00121C97" w:rsidP="00121C9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-идеи использования синтеза искусств в художественном образовании подрастающего поколения (В. Ванслов, Б. Неменский,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21C97" w:rsidRDefault="00121C97" w:rsidP="00121C9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-теоретические и методические разработки в области начального литературного образования, театральной и музыкальной педагогики (К.И. Чуковский, В.И. Глоцер, В.А. Левин, О.С. Ушакова, Л.Е. Стрельцова, А.П. Ершова, Е.К. Чухман, Н.А. Опарина, Н.И. Чистякова, Н.А. Ветлугина, О.П. Радынова и др.);</w:t>
      </w:r>
    </w:p>
    <w:p w:rsidR="00121C97" w:rsidRDefault="00121C97" w:rsidP="00121C9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-общепедагогические принципы (последовательность, систематичность, доступность, эффективность) обучения.</w:t>
      </w:r>
    </w:p>
    <w:p w:rsidR="00121C97" w:rsidRDefault="00121C97" w:rsidP="00121C97">
      <w:pPr>
        <w:pStyle w:val="Standard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Новизна и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программы, реализуемой в работе творческого объединения, состоит:</w:t>
      </w:r>
    </w:p>
    <w:p w:rsidR="00121C97" w:rsidRDefault="00121C97" w:rsidP="00121C9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реализации идеи эффективного развития творческой личности в условиях сотворчества учащихся в разновозрастном творческом объединении;</w:t>
      </w:r>
    </w:p>
    <w:p w:rsidR="00121C97" w:rsidRDefault="00121C97" w:rsidP="00121C9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синтетическом подходе к обучению детей и комплексному тематическому отбору репертуара в образовательных областях «театр» и «музыка»;</w:t>
      </w:r>
    </w:p>
    <w:p w:rsidR="00121C97" w:rsidRDefault="00121C97" w:rsidP="00121C9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использовании в качестве основных репертуарных произведений авторских пьес и текстов песен (сочиненных педагогами и старшими студийцами).</w:t>
      </w:r>
    </w:p>
    <w:p w:rsidR="00121C97" w:rsidRDefault="00121C97" w:rsidP="00121C9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 ряде элементов перекликается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области (её технологической основой можно считать программу «Актерское мастерство» А.П. Ершовой и В.М. Букатова). Но все содержательные и методические аспекты настоящей программы адаптированы к занятиям  объединения и комплекса ознакомительных, исполнительских и творческих занятий.</w:t>
      </w:r>
    </w:p>
    <w:p w:rsidR="00121C97" w:rsidRDefault="00121C97" w:rsidP="00121C97">
      <w:pPr>
        <w:pStyle w:val="Standard"/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общепедагогическом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программа ориентирована на удовлетворение  потребности в художественном образовании в системе  дополнительного образования с массовым контингентом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в развитии коммуникативной и эмоциональной сферы личности ребёнка, содействии социализации и способности к сотрудничеству в продуктивной деятельности, выявлении и развитии задатков и творческих способностей младших школьников.</w:t>
      </w:r>
    </w:p>
    <w:p w:rsidR="00121C97" w:rsidRDefault="00121C97" w:rsidP="00121C97">
      <w:pPr>
        <w:pStyle w:val="Standard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Частнодидактический аспект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связан с развитием художественных способностей детей в конкретных направлениях:</w:t>
      </w:r>
    </w:p>
    <w:p w:rsidR="00121C97" w:rsidRDefault="00121C97" w:rsidP="00121C9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художественно-речевая и театрализованная деятельность;</w:t>
      </w:r>
    </w:p>
    <w:p w:rsidR="00121C97" w:rsidRDefault="00121C97" w:rsidP="00121C97">
      <w:pPr>
        <w:pStyle w:val="Standard"/>
        <w:ind w:left="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– основы сценического движения.</w:t>
      </w:r>
    </w:p>
    <w:p w:rsidR="00121C97" w:rsidRDefault="00121C97" w:rsidP="00121C97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sz w:val="28"/>
          <w:szCs w:val="28"/>
        </w:rPr>
        <w:t>– содействие личностному развитию школьников  лет средствами комплексного подхода в художественном образовании (через создание и деятельность  самодеятельного театрального коллектива).</w:t>
      </w:r>
    </w:p>
    <w:p w:rsidR="00121C97" w:rsidRDefault="00121C97" w:rsidP="00121C97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C97" w:rsidRDefault="00121C97" w:rsidP="00121C97">
      <w:pPr>
        <w:pStyle w:val="Standard"/>
        <w:tabs>
          <w:tab w:val="left" w:pos="359"/>
        </w:tabs>
        <w:spacing w:after="0" w:line="240" w:lineRule="auto"/>
        <w:ind w:left="-181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Обучающие:</w:t>
      </w:r>
    </w:p>
    <w:p w:rsidR="00121C97" w:rsidRDefault="00121C97" w:rsidP="00121C97">
      <w:pPr>
        <w:pStyle w:val="Standard"/>
        <w:tabs>
          <w:tab w:val="left" w:pos="359"/>
        </w:tabs>
        <w:spacing w:after="0" w:line="360" w:lineRule="auto"/>
        <w:ind w:left="-181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целостное представление о  театре, познакомить   с  творчеством  ведущих  актеров,  режиссеров;</w:t>
      </w:r>
    </w:p>
    <w:p w:rsidR="00121C97" w:rsidRDefault="00121C97" w:rsidP="00121C97">
      <w:pPr>
        <w:pStyle w:val="Standard"/>
        <w:tabs>
          <w:tab w:val="left" w:pos="359"/>
        </w:tabs>
        <w:spacing w:after="0" w:line="360" w:lineRule="auto"/>
        <w:ind w:left="-181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дать детям определенный объем знаний в области истории  театра, музыки, народного творчества в процессе театральной  деятельности;</w:t>
      </w:r>
    </w:p>
    <w:p w:rsidR="00121C97" w:rsidRDefault="00121C97" w:rsidP="00121C97">
      <w:pPr>
        <w:pStyle w:val="Standard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-сформировать навыки и умения в области актерского мастерства: погружение в состояние другого человека, в состояние выбранного   образа и работа в этом образе;</w:t>
      </w:r>
    </w:p>
    <w:p w:rsidR="00121C97" w:rsidRDefault="00121C97" w:rsidP="00121C9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-дать основы художественного анализа литературного произведения в процессе ознакомления со спецификой и историей сказочного жанра;</w:t>
      </w:r>
    </w:p>
    <w:p w:rsidR="00121C97" w:rsidRDefault="00121C97" w:rsidP="00121C97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-овладеть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 пластичностью тела, четкостью речи, правильным дыханием выразительным  голосом, перевоплощением в другой образ и жизнь на сцене в этом образе, умением выстраивать отношения в актерском коллективе, ориентировкой в конфликтных ситуациях;</w:t>
      </w:r>
    </w:p>
    <w:p w:rsidR="00121C97" w:rsidRDefault="00121C97" w:rsidP="00121C97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121C97" w:rsidRDefault="00121C97" w:rsidP="00121C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поэтического слуха в процессе восприятия, игр, инсценирования, различных форм сочинительства в разных жанрах;</w:t>
      </w:r>
    </w:p>
    <w:p w:rsidR="00121C97" w:rsidRDefault="00121C97" w:rsidP="00121C9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содействовать развитию сценических способностей детей (в плане соотнесения интонационной и пластической выразительности образа, взаимодействия с партнёром, контакта со зрителем и т.д.);</w:t>
      </w:r>
    </w:p>
    <w:p w:rsidR="00121C97" w:rsidRDefault="00121C97" w:rsidP="00121C9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содействовать развитию выразительности речи детей в процессе работы над техникой, интонацией, исполнением чтецких номеров;</w:t>
      </w:r>
    </w:p>
    <w:p w:rsidR="00121C97" w:rsidRDefault="00121C97" w:rsidP="00121C9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</w:p>
    <w:p w:rsidR="00121C97" w:rsidRDefault="00121C97" w:rsidP="00121C9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121C97" w:rsidRDefault="00121C97" w:rsidP="00121C97">
      <w:pPr>
        <w:pStyle w:val="Standard"/>
        <w:tabs>
          <w:tab w:val="left" w:pos="540"/>
        </w:tabs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- способствовать  формированию художественного  вкуса интереса  к  театру; уважения к  труду  актера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       - овладеть навыками культуры общения и поведения в  коллективе;</w:t>
      </w:r>
    </w:p>
    <w:p w:rsidR="00121C97" w:rsidRDefault="00121C97" w:rsidP="00121C97">
      <w:pPr>
        <w:pStyle w:val="Standard"/>
        <w:tabs>
          <w:tab w:val="left" w:pos="540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воспитать трудолюбие, терпение, ответственность, самостоятельность, активность, аккуратность;</w:t>
      </w:r>
    </w:p>
    <w:p w:rsidR="00121C97" w:rsidRDefault="00121C97" w:rsidP="00121C97">
      <w:pPr>
        <w:pStyle w:val="Standard"/>
        <w:tabs>
          <w:tab w:val="left" w:pos="360"/>
        </w:tabs>
        <w:spacing w:after="0" w:line="360" w:lineRule="auto"/>
        <w:ind w:left="-180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Возраст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____ лет. 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театральную студию  принимаются все желающие дети с 6  лет.</w:t>
      </w:r>
    </w:p>
    <w:p w:rsidR="00121C97" w:rsidRDefault="00121C97" w:rsidP="00121C97">
      <w:pPr>
        <w:pStyle w:val="Standard"/>
        <w:tabs>
          <w:tab w:val="left" w:pos="360"/>
        </w:tabs>
        <w:spacing w:after="0" w:line="360" w:lineRule="auto"/>
        <w:ind w:left="-18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Сроки  реализации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дополнительной образовательной программы – 1 год</w:t>
      </w:r>
    </w:p>
    <w:p w:rsidR="00121C97" w:rsidRDefault="00121C97" w:rsidP="00121C97">
      <w:pPr>
        <w:pStyle w:val="2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Формы и режим  занятий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творческого  объединения  групповые  и  индивидуальные;  теоретические  и  практические.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Ознакомительное занятие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(беседа, показ, просмотр, встреча или интервью с деятелем искусства и т.д.);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исполнительское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(тематическое или предметное);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творческое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(импровизационное, сочинительское, игровое);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комбинированное или комплексное.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два академических часа (однако она может колебаться в зависимости от возраста детей, уровня и направленности программы работы, конкретных образовательных и творческих задач и т.д.).</w:t>
      </w:r>
    </w:p>
    <w:p w:rsidR="00121C97" w:rsidRDefault="00121C97" w:rsidP="00121C97">
      <w:pPr>
        <w:pStyle w:val="2"/>
        <w:spacing w:line="240" w:lineRule="auto"/>
        <w:ind w:firstLine="709"/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реализации программы</w:t>
      </w:r>
    </w:p>
    <w:p w:rsidR="00121C97" w:rsidRDefault="00121C97" w:rsidP="00121C9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активное, деятельное отношение ребёнка к окружающей действительности;</w:t>
      </w:r>
    </w:p>
    <w:p w:rsidR="00121C97" w:rsidRDefault="00121C97" w:rsidP="00121C9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развитая эмоциональная сфера личности;</w:t>
      </w:r>
    </w:p>
    <w:p w:rsidR="00121C97" w:rsidRDefault="00121C97" w:rsidP="00121C9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гибкость мышления, умение видеть ситуацию или задачу с разных позиций, в разном контексте и содержании;</w:t>
      </w:r>
    </w:p>
    <w:p w:rsidR="00121C97" w:rsidRDefault="00121C97" w:rsidP="00121C9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творческого потенциала личности;</w:t>
      </w:r>
    </w:p>
    <w:p w:rsidR="00121C97" w:rsidRDefault="00121C97" w:rsidP="00121C9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умений работать в команде, полностью отвечая за качество процесса и результат своей собственной деятельности;</w:t>
      </w:r>
    </w:p>
    <w:p w:rsidR="00121C97" w:rsidRDefault="00121C97" w:rsidP="00121C9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технических умений в определённой деятельностной сфере;</w:t>
      </w:r>
    </w:p>
    <w:p w:rsidR="00121C97" w:rsidRDefault="00121C97" w:rsidP="00121C9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исполнительских способностей.</w:t>
      </w:r>
    </w:p>
    <w:p w:rsidR="00121C97" w:rsidRDefault="00121C97" w:rsidP="00121C97">
      <w:pPr>
        <w:pStyle w:val="2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Способы проверки результатов обучения</w:t>
      </w:r>
    </w:p>
    <w:p w:rsidR="00121C97" w:rsidRDefault="00121C97" w:rsidP="00121C97">
      <w:pPr>
        <w:pStyle w:val="Standard"/>
        <w:spacing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художественно-речевой и театрализованной деятельности</w:t>
      </w:r>
    </w:p>
    <w:p w:rsidR="00121C97" w:rsidRDefault="00121C97" w:rsidP="00121C97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121C97" w:rsidRDefault="00121C97" w:rsidP="00121C97">
      <w:pPr>
        <w:pStyle w:val="Standard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техники речи (артикуляция, дикция, орфоэпия, тембр, темп и т.д.);</w:t>
      </w:r>
    </w:p>
    <w:p w:rsidR="00121C97" w:rsidRDefault="00121C97" w:rsidP="00121C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интонационной выразительности речи (способность к интонированию по образцу, по заданию, на основе образа);</w:t>
      </w:r>
    </w:p>
    <w:p w:rsidR="00121C97" w:rsidRDefault="00121C97" w:rsidP="00121C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уровня развития исполнительских умений (на основе исполнения ребёнком художественного произведения);</w:t>
      </w:r>
    </w:p>
    <w:p w:rsidR="00121C97" w:rsidRDefault="00121C97" w:rsidP="00121C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уровня моторно-двигательного развития (чувство ритма, пластика, координация движений);</w:t>
      </w:r>
    </w:p>
    <w:p w:rsidR="00121C97" w:rsidRDefault="00121C97" w:rsidP="00121C9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уровня коммуникативного и рефлексивного развития (в процессе беседы с ребёнком).</w:t>
      </w:r>
    </w:p>
    <w:p w:rsidR="00121C97" w:rsidRDefault="00121C97" w:rsidP="00121C97">
      <w:pPr>
        <w:pStyle w:val="Standard"/>
        <w:spacing w:line="240" w:lineRule="auto"/>
        <w:ind w:firstLine="709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Основы сценического движения</w:t>
      </w:r>
    </w:p>
    <w:p w:rsidR="00121C97" w:rsidRDefault="00121C97" w:rsidP="00121C97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121C97" w:rsidRDefault="00121C97" w:rsidP="00121C97">
      <w:pPr>
        <w:pStyle w:val="Standard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физического и соматического здоровья ребёнка;</w:t>
      </w:r>
    </w:p>
    <w:p w:rsidR="00121C97" w:rsidRDefault="00121C97" w:rsidP="00121C97">
      <w:pPr>
        <w:pStyle w:val="Standard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уровня развития двигательной координации и чувства ритма;</w:t>
      </w:r>
    </w:p>
    <w:p w:rsidR="00121C97" w:rsidRDefault="00121C97" w:rsidP="00121C9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готовности и умения воспроизвести танцевальные движения на предложенную музыку.</w:t>
      </w:r>
    </w:p>
    <w:p w:rsidR="00121C97" w:rsidRDefault="00121C97" w:rsidP="00121C97">
      <w:pPr>
        <w:pStyle w:val="Standard"/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Основы актерского мастерства</w:t>
      </w:r>
    </w:p>
    <w:p w:rsidR="00121C97" w:rsidRDefault="00121C97" w:rsidP="00121C9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121C97" w:rsidRDefault="00121C97" w:rsidP="00121C97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обладать навыками и умениями в области актерского мастерства: погружением в состояние другого человека, в состояние выбранного   образа и работа в этом образе;</w:t>
      </w:r>
    </w:p>
    <w:p w:rsidR="00121C97" w:rsidRDefault="00121C97" w:rsidP="00121C9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овладеть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 пластичностью тела, четкостью речи, правильным дыханием выразительным  голосом, перевоплощением в другой образ и жизнь на сцене в этом образе, умением выстраивать отношения в актерском коллективе, ориентировкой в конфликтных ситуациях;</w:t>
      </w:r>
    </w:p>
    <w:p w:rsidR="00121C97" w:rsidRDefault="00121C97" w:rsidP="00121C97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качестве промежуточных результатов работы могут рассматриваться: подготовка сольных  исполнительских номеров (чтецких, вокальных) или отдельных групповых композиций (сценок, ансамблей); постановка драматических спектаклей, подготовленных участниками объединения.</w:t>
      </w:r>
    </w:p>
    <w:p w:rsidR="00121C97" w:rsidRDefault="00121C97" w:rsidP="00121C97">
      <w:pPr>
        <w:pStyle w:val="Standard"/>
      </w:pP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</w:t>
      </w:r>
    </w:p>
    <w:p w:rsidR="00121C97" w:rsidRDefault="00121C97" w:rsidP="00121C97">
      <w:pPr>
        <w:pStyle w:val="Standard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366"/>
        <w:gridCol w:w="720"/>
        <w:gridCol w:w="720"/>
        <w:gridCol w:w="1188"/>
        <w:gridCol w:w="2982"/>
      </w:tblGrid>
      <w:tr w:rsidR="00121C97" w:rsidTr="008D7B9E">
        <w:tblPrEx>
          <w:tblCellMar>
            <w:top w:w="0" w:type="dxa"/>
            <w:bottom w:w="0" w:type="dxa"/>
          </w:tblCellMar>
        </w:tblPrEx>
        <w:trPr>
          <w:cantSplit/>
          <w:trHeight w:val="148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  <w:eastAsianLayout w:id="-2116232192" w:vert="1" w:vertCompress="1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  <w:eastAsianLayout w:id="-2116232192" w:vert="1" w:vertCompress="1"/>
              </w:rPr>
              <w:t>Теория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  <w:eastAsianLayout w:id="-2116232191" w:vert="1" w:vertCompress="1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  <w:eastAsianLayout w:id="-2116232191" w:vert="1" w:vertCompress="1"/>
              </w:rPr>
              <w:t>Практика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  <w:eastAsianLayout w:id="-2116232190" w:vert="1" w:vertCompress="1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  <w:eastAsianLayout w:id="-2116232190" w:vert="1" w:vertCompress="1"/>
              </w:rPr>
              <w:t>Общее количество часов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Методическое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обеспечение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Мастерство актёра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 внимания</w:t>
            </w: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Развитие творческой свободы, фантазии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Театральные игры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Видео, репродукции, книги, методические пособия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Сценическая речь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Гигиена голоса</w:t>
            </w: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Развитие речевого дыхания и артикуляции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Развитие дикции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Классическая литература, книги для детей, теннисный мячик, пробка, скакалка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Сценическое движение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Занятие по развитию двигательной способности детей</w:t>
            </w: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Упражнение по развитию чувства ритма и координации движений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Музыка и движение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Музыкальное сопровождение, кассеты, диски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Работа над спектаклями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Расширение кругозора и формирование музыкальной, театральной культуры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Видео, книги, репродукции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Посещение театров, музеев.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1C97" w:rsidRDefault="00121C97" w:rsidP="00121C97">
      <w:pPr>
        <w:pStyle w:val="Standard"/>
      </w:pPr>
    </w:p>
    <w:p w:rsidR="00121C97" w:rsidRDefault="00121C97" w:rsidP="00121C97">
      <w:pPr>
        <w:pStyle w:val="Standard"/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занятий по программе</w:t>
      </w:r>
    </w:p>
    <w:p w:rsidR="00121C97" w:rsidRDefault="00121C97" w:rsidP="00121C97">
      <w:pPr>
        <w:pStyle w:val="Standard"/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Мастерство актера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 Организация внимания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различных свойствах внимания (объем, избирательность, концентрация и др.).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и упражнения по развитию внимания: «Печатная машинка», «Живой телефон», «Передай позу», «Что ты слышишь?», упражнения с предметами.</w:t>
      </w:r>
    </w:p>
    <w:p w:rsidR="00121C97" w:rsidRDefault="00121C97" w:rsidP="00121C97">
      <w:pPr>
        <w:pStyle w:val="Standard"/>
        <w:spacing w:after="0" w:line="240" w:lineRule="auto"/>
        <w:ind w:left="-465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 Развитие творческой свободы и фантазии.</w:t>
      </w:r>
    </w:p>
    <w:p w:rsidR="00121C97" w:rsidRDefault="00121C97" w:rsidP="00121C97">
      <w:pPr>
        <w:pStyle w:val="Standard"/>
        <w:spacing w:after="0" w:line="240" w:lineRule="auto"/>
        <w:ind w:left="-465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 творческой свободы и фантазии в актерском мастерстве.</w:t>
      </w:r>
    </w:p>
    <w:p w:rsidR="00121C97" w:rsidRDefault="00121C97" w:rsidP="00121C97">
      <w:pPr>
        <w:pStyle w:val="Standard"/>
        <w:spacing w:after="0" w:line="240" w:lineRule="auto"/>
        <w:ind w:left="-465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этюды по развитию фантазии и внутренней свободы: «Сочини сказку», «Превращение предмета», «Со стульями», «Скульптор».</w:t>
      </w:r>
    </w:p>
    <w:p w:rsidR="00121C97" w:rsidRDefault="00121C97" w:rsidP="00121C97">
      <w:pPr>
        <w:pStyle w:val="Standard"/>
        <w:tabs>
          <w:tab w:val="left" w:pos="2505"/>
        </w:tabs>
        <w:spacing w:after="0" w:line="240" w:lineRule="auto"/>
        <w:ind w:left="-465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  Театральные игры.</w:t>
      </w:r>
    </w:p>
    <w:p w:rsidR="00121C97" w:rsidRDefault="00121C97" w:rsidP="00121C97">
      <w:pPr>
        <w:pStyle w:val="Standard"/>
        <w:tabs>
          <w:tab w:val="left" w:pos="2505"/>
        </w:tabs>
        <w:spacing w:after="0" w:line="240" w:lineRule="auto"/>
        <w:ind w:left="-465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театральной игре, ее особенностях.</w:t>
      </w:r>
    </w:p>
    <w:p w:rsidR="00121C97" w:rsidRDefault="00121C97" w:rsidP="00121C97">
      <w:pPr>
        <w:pStyle w:val="Standard"/>
        <w:tabs>
          <w:tab w:val="left" w:pos="2505"/>
        </w:tabs>
        <w:spacing w:after="0" w:line="240" w:lineRule="auto"/>
        <w:ind w:left="-465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Игры: «Детский лагерь», «Побег из плена», «Вождь племени», «Птичий двор».</w:t>
      </w:r>
    </w:p>
    <w:p w:rsidR="00121C97" w:rsidRDefault="00121C97" w:rsidP="00121C97">
      <w:pPr>
        <w:pStyle w:val="Standard"/>
        <w:spacing w:after="0" w:line="240" w:lineRule="auto"/>
        <w:ind w:left="-465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Сценическая речь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 Гигиена голоса.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понятия о строении речевого аппарата. Анатомия, физиология, гигиена речевого аппарата.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по развитию силы, высоты, тембра голоса.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Развитие речевого дыхания и артикуляции.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речевом дыхании, артикуляции.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 правильного дыхания, артикуляционная гимнастика.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 Развитие дикции.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 правильного произношения звуков в работе актера.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Чтение вслух. Работа над правильным произношением звуков. Скороговорки.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Сценическое движение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 Занятия по развитию двигательных способностей.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сценическом движении, его особенностях.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подготовка, танцевальная разминка, упражнения по укреплению и развитию свободы мышц.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Упражнения по развитию чувства ритма и координации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движений.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Речедвигательная и вокально-двигательная координация. Характер движений.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по развитию чувства ритма, координации движений: «Снежная королева», «Пальма», «Насос и надувная кукла».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 Музыка и движение.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ритмическом рисунке песни, о размере в музыкальных произведениях (2/4, 3/4, 4/4 и др.).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под музыку - размер 4\4, темп 40 ударов в минуту – наклоны, приседания, упражнения на стуле, упражнения по развитию ритмичности.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над спектаклем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спектакле, его специфика.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 пьесы или инсценировки, деление пьесы на эпизоды; работа над отдельными эпизодами в форме этюдов с импровизированным текстом.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Мероприятия воспитательно-познавательные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на творческих встречах, театральных гостиных.</w:t>
      </w:r>
    </w:p>
    <w:p w:rsidR="00121C97" w:rsidRDefault="00121C97" w:rsidP="00121C97">
      <w:pPr>
        <w:pStyle w:val="Standard"/>
        <w:spacing w:after="0" w:line="240" w:lineRule="auto"/>
        <w:ind w:left="-54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Творческие встречи, театральные гостиные, познавательные беседы, мероприятия, посвященные различным праздникам.</w:t>
      </w:r>
    </w:p>
    <w:p w:rsidR="00121C97" w:rsidRDefault="00121C97" w:rsidP="00121C97">
      <w:pPr>
        <w:pStyle w:val="Standard"/>
        <w:spacing w:after="0" w:line="240" w:lineRule="auto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Прогнозируемые результаты  обучения</w:t>
      </w:r>
    </w:p>
    <w:p w:rsidR="00121C97" w:rsidRDefault="00121C97" w:rsidP="00121C97">
      <w:pPr>
        <w:pStyle w:val="Standard"/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Дети должны знать / понимать/уметь: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5-8 артикуляционных упражнений;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5-6 упражнений по развитию дыхания;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Несколько  скороговорок;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Управлять своим вниманием;                                       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Снимать напряжение с отдельных групп мышц;           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Запоминать заданные мизансцены;</w:t>
      </w:r>
    </w:p>
    <w:p w:rsidR="00121C97" w:rsidRDefault="00121C97" w:rsidP="00121C97">
      <w:pPr>
        <w:pStyle w:val="Standard"/>
        <w:spacing w:after="0" w:line="240" w:lineRule="auto"/>
        <w:jc w:val="both"/>
        <w:sectPr w:rsidR="00121C97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7. Слаженно петь в хоре в унисон.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№60</w:t>
      </w:r>
    </w:p>
    <w:p w:rsidR="00121C97" w:rsidRDefault="00121C97" w:rsidP="00121C97">
      <w:pPr>
        <w:pStyle w:val="Standard"/>
        <w:shd w:val="clear" w:color="auto" w:fill="FFFFFF"/>
        <w:tabs>
          <w:tab w:val="left" w:leader="underscore" w:pos="4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А. М. Спекторский</w:t>
      </w:r>
    </w:p>
    <w:p w:rsidR="00121C97" w:rsidRDefault="00121C97" w:rsidP="00121C97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«__»________________ 2013 год</w:t>
      </w:r>
    </w:p>
    <w:p w:rsidR="00121C97" w:rsidRDefault="00121C97" w:rsidP="00121C9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</w:t>
      </w:r>
    </w:p>
    <w:p w:rsidR="00121C97" w:rsidRDefault="00121C97" w:rsidP="00121C97">
      <w:pPr>
        <w:pStyle w:val="1"/>
        <w:spacing w:before="0" w:after="0"/>
        <w:jc w:val="center"/>
      </w:pPr>
      <w:r>
        <w:rPr>
          <w:rFonts w:ascii="Times New Roman" w:hAnsi="Times New Roman" w:cs="Times New Roman"/>
        </w:rPr>
        <w:t>Театральной студии « Дорога добра».</w:t>
      </w:r>
    </w:p>
    <w:p w:rsidR="00121C97" w:rsidRDefault="00121C97" w:rsidP="00121C9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обучения.</w:t>
      </w:r>
    </w:p>
    <w:tbl>
      <w:tblPr>
        <w:tblW w:w="1046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23"/>
        <w:gridCol w:w="5920"/>
        <w:gridCol w:w="1120"/>
        <w:gridCol w:w="994"/>
      </w:tblGrid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занятия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 кружком. Игры на сплочение и взаимодействие в коллективе.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действительности, формирование театрального характера мышления.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еатре, драматургия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24.09,01.10/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25.09.02.10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еатре, декорация и ДХО, костюм, грим.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08,15.10/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09,16.10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еатре, свет, музыкальное и шумовое оформление.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 актера-стержень театрального искусства.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актерского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К.С.Станиславского.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техника актера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психотехника). Туалет 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психотехники.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психотехники. Развитие навыков рабочего самочувствия.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психотехники. Развитие творческого восприятия.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психотехники. Развитие творческих навыков физического самочувствия.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психотехники. Развитие артистической смелости и артистической характерности.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10,17.12/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11,18.12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организма к творчеству по К.С.Станиславскому.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24.12; 14.01/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25.12; 15.01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упражнения на овладение элементами системы К.С.Станиславского.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достижение мышечной свободы.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 и на память физических действий.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 и эмоциональной памяти.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актерской деятельности и непосредственности.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сценическое общение и на темпоритм сценического действия.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системы Станиславского в выполнении простого сценического действия.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04,11,18,25.03;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01,08,15,22,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29.04; 06.05/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05,12,19,26.03;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02,09,16,23,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30.04; 07.05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музыкальной сказкой.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13,20,27.05/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14,21,18.05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музыкальной сказки.</w:t>
            </w:r>
          </w:p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</w:tbl>
    <w:p w:rsidR="00121C97" w:rsidRDefault="00121C97" w:rsidP="00121C97">
      <w:pPr>
        <w:pStyle w:val="Standard"/>
        <w:spacing w:line="240" w:lineRule="auto"/>
        <w:rPr>
          <w:sz w:val="24"/>
          <w:szCs w:val="24"/>
        </w:rPr>
      </w:pPr>
    </w:p>
    <w:p w:rsidR="00121C97" w:rsidRDefault="00121C97" w:rsidP="00121C97">
      <w:pPr>
        <w:pStyle w:val="Standard"/>
        <w:spacing w:line="240" w:lineRule="auto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121C97" w:rsidRDefault="00121C97" w:rsidP="00121C97">
      <w:pPr>
        <w:pStyle w:val="3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 год обучения</w:t>
      </w:r>
    </w:p>
    <w:tbl>
      <w:tblPr>
        <w:tblW w:w="1046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5894"/>
        <w:gridCol w:w="1152"/>
        <w:gridCol w:w="1009"/>
      </w:tblGrid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занятия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общение как процесс отдачи и восприятия чувств и мыслей двух или нескольких действующих лиц.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собой, энергетика актера, выработка внешнего рабочего самочувствия по системе К.С.Станиславского.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факта. Построение оценки факта: смена объектов внимания, выбор новой цели.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этюдов на оценку фактов, событий.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этюды: одиночные.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этюды: парные.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как подтекст: подтекст и организация слова; действенный посыл.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как подтекст: уникальность и смысловая нагрузка для данного человека в данной ситуации.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предлагаемых обстоятель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енических заданий.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предлагаемых обстоятельств в выполнении заданий логики действий.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на организацию действия «я»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обстоятельств.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конфликта как цель одной из борющихся сторон сценического действия.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или перехват инициативы в рамках сценического действия.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Мизансцена тела. Знание законов композиции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композиционный центр.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Мизансцена тела. Знание законов композиции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законы типизации.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системы Станиславского в выполнении простого сценического действия.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97" w:rsidRDefault="00121C97" w:rsidP="008D7B9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зрителям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21C97" w:rsidRDefault="00121C97" w:rsidP="00121C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tbl>
      <w:tblPr>
        <w:tblW w:w="10283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1111"/>
        <w:gridCol w:w="1233"/>
      </w:tblGrid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 занятия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приемы релаксации.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приемы концентрации внимания.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приемы концентрации внимания, дыхания.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снятие мышечных зажимов.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энергетика актера.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выработка физического (внешнего) самочувствия.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собой: этюды  на  достижение   полной  мышечной   свободы.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простое физическое действие, предлагаемые обстоятельства «если бы».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событие, задача, простое психическое действие.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внимание, воображение.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логика и последовательность, беспредметное действие.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принципы самоимпровизации.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эмоциональная память.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построение этюда на основе импровизации.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(подлинное) действие: показ этюдной программы на импровизацию.</w:t>
            </w:r>
          </w:p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 я – предмет, я – стихия, я – животное.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 я – фантастическое животное.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 внешняя характерность.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 форма (выдержка и законченность).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актера над образом. Логика действия: показ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репетиции этюдной программы на логику действий.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музыкального спектакля по мотивам русской классики.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музыкального спектакля по мотивам русской классики.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новогоднего спектакля.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новогоднего представления зрителю.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 профессиональных театров и детско-юношеских коллективов с последующим анализом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декоративно-художественным оформлением.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участников.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C97" w:rsidRDefault="00121C97" w:rsidP="00121C97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21C97" w:rsidRDefault="00121C97" w:rsidP="00121C97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обучения.</w:t>
      </w:r>
    </w:p>
    <w:tbl>
      <w:tblPr>
        <w:tblW w:w="1018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1892"/>
        <w:gridCol w:w="6229"/>
        <w:gridCol w:w="834"/>
      </w:tblGrid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1гр/2группа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сценическом действии: равновесие; движение каждой части тела по отдельности и в разных плоскостях.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сценическом действии: движение в пространстве; взаимодействие партнеров друг с другом; одиночные мим-этюды.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музыка: мажор, минор; темп, ритм, такт, сила звука.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музыка: развитие фантазии, создание музыкального образа в движении; импровизация, внутреннее созерцание образов в движении под музыку.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движение: импульс - закрытие – раскрытие; образы движения; этюдная работа по созданию образов внутреннего движения.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09,16.10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пантомимы: поза актера в пантомиме как основное выразительное средство; куклы – марионетки, надувные игрушки, механические куклы; жест, маска в пантомимном действии.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23,30.10/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24,31.10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действия: базовые элементы акробатики (стойка, группировка, кувырок, мост).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06,13.11/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07.14.11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действия: сценическая драка, драка с использованием предметов, групповая сценическая драка.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20,27.11/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21,28.11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действия: сценические падения на ровной поверхности; сценические падения от ударов; сценическое падение от выстрелов.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04,11,18.12/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05,12,19.12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как неотъемлемая часть сценического театрализованного действия: сценические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падения с использованием предметов; постановка этюдов по сценическому движению с элементами пройденного учебного материала.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25.12,15.01/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26.12, 16.01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голоса: голос внутри меня; голосовое общение.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голоса: понятие звукоряда; исправление звукопроизношения.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голоса: тренинг на освобождение голоса.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05,12.02/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06,13.02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19,26.02;05.03/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20,27.02;06.03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12,19,26.03;02,09,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16,23,30.04;07.05/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13,20,27.03;03,10,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17,24.04; 08.05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спектаклем по мотивам современного, зарубежного произведения или зарубежной классики.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музыкального спектакля по мотивам современной зарубежной литературы или зарубежной классики.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и показ самостоятельных режиссерских отрывков на основе классических литературных произведений.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97" w:rsidTr="008D7B9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28.05/</w:t>
            </w:r>
          </w:p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97" w:rsidRDefault="00121C97" w:rsidP="008D7B9E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21C97" w:rsidRDefault="00121C97" w:rsidP="00121C97">
      <w:pPr>
        <w:pStyle w:val="Standard"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rPr>
          <w:sz w:val="24"/>
          <w:szCs w:val="24"/>
        </w:rPr>
      </w:pPr>
    </w:p>
    <w:p w:rsidR="00121C97" w:rsidRDefault="00121C97" w:rsidP="00121C9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Список  литературы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Список  литературы  для  детей: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Барышева Т. А. Как воспитать в ребенке творческую личность? – М., – изд. «Феникс», 2004;</w:t>
      </w:r>
    </w:p>
    <w:p w:rsidR="00121C97" w:rsidRDefault="00121C97" w:rsidP="00121C97">
      <w:pPr>
        <w:pStyle w:val="2"/>
        <w:spacing w:after="0" w:line="240" w:lineRule="auto"/>
        <w:jc w:val="both"/>
      </w:pPr>
      <w:r>
        <w:rPr>
          <w:sz w:val="28"/>
          <w:szCs w:val="28"/>
        </w:rPr>
        <w:t>2. Берестов В.Д. Любимые стихи.- М.: Аст - Пресс, 1997;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Ершов П. М. Технология актёрского искусства. 2 – е изд. М., 1992;</w:t>
      </w:r>
    </w:p>
    <w:p w:rsidR="00121C97" w:rsidRDefault="00121C97" w:rsidP="00121C97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Список  литературы  для  педагогов: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Введенская Л. А. Культура речи. Ростов 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Феникс, 2001;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Гиппиус С. В. Тренинг развития креативности. Гимнастика чувств.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Речь», 2001;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Демидов Н. В. Творческое наследие. В 2 т.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2004;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Искусство сценической речи. Сб. ст. – М.: ГИТИС, 2007;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Павленко А. Теория и театр.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Наука, 2006;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Станиславский К. С. Актерский тренинг. Учебник актерского мастерства. – М.: изд-во АСТ, 2010;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 Сценическая речь.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Козляниновой И. П. и Промптовой И. Ю. – М.: ГИТИС, 2006;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Театральные термины и понятия.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РИИИ, 2005;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Цукасова Л. В., Волков Л. А. Театральная педагогика: Принципы, заповеди, советы. – М.: изд-во ЛКИ, 2007.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121C97" w:rsidRDefault="00121C97" w:rsidP="00121C97">
      <w:pPr>
        <w:pStyle w:val="2"/>
        <w:spacing w:after="0" w:line="240" w:lineRule="auto"/>
        <w:jc w:val="both"/>
      </w:pPr>
      <w:r>
        <w:rPr>
          <w:sz w:val="28"/>
          <w:szCs w:val="28"/>
        </w:rPr>
        <w:t xml:space="preserve">1. Берестов В.Д.  Змей - хвастунишка.- </w:t>
      </w:r>
      <w:hyperlink r:id="rId6" w:history="1">
        <w:r>
          <w:rPr>
            <w:rStyle w:val="Internetlink"/>
            <w:sz w:val="28"/>
            <w:szCs w:val="28"/>
          </w:rPr>
          <w:t>http://bookz.ru/authors/valentin-berestov/beresv06/1-beresv06.html</w:t>
        </w:r>
      </w:hyperlink>
    </w:p>
    <w:p w:rsidR="00121C97" w:rsidRDefault="00121C97" w:rsidP="00121C97">
      <w:pPr>
        <w:pStyle w:val="Standard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Необходимые 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 - техническое обеспечение):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Специальный кабинет;</w:t>
      </w:r>
    </w:p>
    <w:p w:rsidR="00121C97" w:rsidRDefault="00121C97" w:rsidP="00121C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Репетиционный зал (сцена);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Фортепиано, синтезатор;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Музыкальный центр, компьютер;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 Электроаппаратура;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 Зеркало;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 Книги, ноты;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 Фонограммы;</w:t>
      </w:r>
    </w:p>
    <w:p w:rsidR="00121C97" w:rsidRDefault="00121C97" w:rsidP="00121C9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9. Записи аудио, видео;</w:t>
      </w:r>
    </w:p>
    <w:p w:rsidR="00121C97" w:rsidRDefault="00121C97" w:rsidP="00121C9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10. Костюмы (и для них костюмерная), декорации, шумовые инструменты;</w:t>
      </w: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Записи поставленных спектаклей, выступлений, концерт.</w:t>
      </w: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97" w:rsidRDefault="00121C97" w:rsidP="00121C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7B" w:rsidRDefault="00121C97">
      <w:bookmarkStart w:id="0" w:name="_GoBack"/>
      <w:bookmarkEnd w:id="0"/>
    </w:p>
    <w:sectPr w:rsidR="0076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B"/>
    <w:rsid w:val="00121C97"/>
    <w:rsid w:val="00480151"/>
    <w:rsid w:val="008C45AB"/>
    <w:rsid w:val="00E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C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Standard"/>
    <w:link w:val="10"/>
    <w:rsid w:val="00121C97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next w:val="Standard"/>
    <w:link w:val="30"/>
    <w:rsid w:val="00121C9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97"/>
    <w:rPr>
      <w:rFonts w:ascii="Arial" w:eastAsia="SimSun" w:hAnsi="Arial" w:cs="Arial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97"/>
    <w:rPr>
      <w:rFonts w:ascii="Arial" w:eastAsia="SimSun" w:hAnsi="Arial" w:cs="Arial"/>
      <w:b/>
      <w:bCs/>
      <w:kern w:val="3"/>
      <w:sz w:val="26"/>
      <w:szCs w:val="26"/>
      <w:lang w:eastAsia="ru-RU"/>
    </w:rPr>
  </w:style>
  <w:style w:type="paragraph" w:customStyle="1" w:styleId="Standard">
    <w:name w:val="Standard"/>
    <w:rsid w:val="00121C9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Heading">
    <w:name w:val="Heading"/>
    <w:basedOn w:val="Standard"/>
    <w:next w:val="Textbody"/>
    <w:rsid w:val="00121C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21C97"/>
    <w:pPr>
      <w:spacing w:after="120"/>
    </w:pPr>
  </w:style>
  <w:style w:type="paragraph" w:styleId="a3">
    <w:name w:val="List"/>
    <w:basedOn w:val="Textbody"/>
    <w:rsid w:val="00121C97"/>
    <w:rPr>
      <w:rFonts w:cs="Mangal"/>
    </w:rPr>
  </w:style>
  <w:style w:type="paragraph" w:styleId="a4">
    <w:name w:val="caption"/>
    <w:basedOn w:val="Standard"/>
    <w:rsid w:val="00121C9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Index">
    <w:name w:val="Index"/>
    <w:basedOn w:val="Standard"/>
    <w:rsid w:val="00121C97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1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1C9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2">
    <w:name w:val="Body Text 2"/>
    <w:basedOn w:val="Standard"/>
    <w:link w:val="20"/>
    <w:rsid w:val="00121C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1C97"/>
    <w:rPr>
      <w:rFonts w:ascii="Calibri" w:eastAsia="SimSun" w:hAnsi="Calibri" w:cs="F"/>
      <w:kern w:val="3"/>
      <w:lang w:eastAsia="ru-RU"/>
    </w:rPr>
  </w:style>
  <w:style w:type="paragraph" w:styleId="a7">
    <w:name w:val="header"/>
    <w:basedOn w:val="Standard"/>
    <w:link w:val="a8"/>
    <w:rsid w:val="00121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1C97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Standard"/>
    <w:link w:val="aa"/>
    <w:rsid w:val="00121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C97"/>
    <w:rPr>
      <w:rFonts w:ascii="Calibri" w:eastAsia="SimSun" w:hAnsi="Calibri" w:cs="F"/>
      <w:kern w:val="3"/>
      <w:lang w:eastAsia="ru-RU"/>
    </w:rPr>
  </w:style>
  <w:style w:type="character" w:customStyle="1" w:styleId="Internetlink">
    <w:name w:val="Internet link"/>
    <w:basedOn w:val="a0"/>
    <w:rsid w:val="00121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C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Standard"/>
    <w:link w:val="10"/>
    <w:rsid w:val="00121C97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next w:val="Standard"/>
    <w:link w:val="30"/>
    <w:rsid w:val="00121C9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97"/>
    <w:rPr>
      <w:rFonts w:ascii="Arial" w:eastAsia="SimSun" w:hAnsi="Arial" w:cs="Arial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97"/>
    <w:rPr>
      <w:rFonts w:ascii="Arial" w:eastAsia="SimSun" w:hAnsi="Arial" w:cs="Arial"/>
      <w:b/>
      <w:bCs/>
      <w:kern w:val="3"/>
      <w:sz w:val="26"/>
      <w:szCs w:val="26"/>
      <w:lang w:eastAsia="ru-RU"/>
    </w:rPr>
  </w:style>
  <w:style w:type="paragraph" w:customStyle="1" w:styleId="Standard">
    <w:name w:val="Standard"/>
    <w:rsid w:val="00121C9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Heading">
    <w:name w:val="Heading"/>
    <w:basedOn w:val="Standard"/>
    <w:next w:val="Textbody"/>
    <w:rsid w:val="00121C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21C97"/>
    <w:pPr>
      <w:spacing w:after="120"/>
    </w:pPr>
  </w:style>
  <w:style w:type="paragraph" w:styleId="a3">
    <w:name w:val="List"/>
    <w:basedOn w:val="Textbody"/>
    <w:rsid w:val="00121C97"/>
    <w:rPr>
      <w:rFonts w:cs="Mangal"/>
    </w:rPr>
  </w:style>
  <w:style w:type="paragraph" w:styleId="a4">
    <w:name w:val="caption"/>
    <w:basedOn w:val="Standard"/>
    <w:rsid w:val="00121C9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Index">
    <w:name w:val="Index"/>
    <w:basedOn w:val="Standard"/>
    <w:rsid w:val="00121C97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1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1C9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2">
    <w:name w:val="Body Text 2"/>
    <w:basedOn w:val="Standard"/>
    <w:link w:val="20"/>
    <w:rsid w:val="00121C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1C97"/>
    <w:rPr>
      <w:rFonts w:ascii="Calibri" w:eastAsia="SimSun" w:hAnsi="Calibri" w:cs="F"/>
      <w:kern w:val="3"/>
      <w:lang w:eastAsia="ru-RU"/>
    </w:rPr>
  </w:style>
  <w:style w:type="paragraph" w:styleId="a7">
    <w:name w:val="header"/>
    <w:basedOn w:val="Standard"/>
    <w:link w:val="a8"/>
    <w:rsid w:val="00121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1C97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Standard"/>
    <w:link w:val="aa"/>
    <w:rsid w:val="00121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C97"/>
    <w:rPr>
      <w:rFonts w:ascii="Calibri" w:eastAsia="SimSun" w:hAnsi="Calibri" w:cs="F"/>
      <w:kern w:val="3"/>
      <w:lang w:eastAsia="ru-RU"/>
    </w:rPr>
  </w:style>
  <w:style w:type="character" w:customStyle="1" w:styleId="Internetlink">
    <w:name w:val="Internet link"/>
    <w:basedOn w:val="a0"/>
    <w:rsid w:val="0012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z.ru/authors/valentin-berestov/beresv06/1-beresv0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3432</Words>
  <Characters>19568</Characters>
  <Application>Microsoft Office Word</Application>
  <DocSecurity>0</DocSecurity>
  <Lines>163</Lines>
  <Paragraphs>45</Paragraphs>
  <ScaleCrop>false</ScaleCrop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2020-01-27T16:29:00Z</dcterms:created>
  <dcterms:modified xsi:type="dcterms:W3CDTF">2020-01-27T16:29:00Z</dcterms:modified>
</cp:coreProperties>
</file>